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DD8DC" w14:textId="77777777" w:rsidR="008F610A" w:rsidRDefault="00AD35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Санаторий  «</w:t>
      </w:r>
      <w:r w:rsidR="00D57A16">
        <w:rPr>
          <w:rFonts w:ascii="Times New Roman" w:hAnsi="Times New Roman" w:cs="Times New Roman"/>
          <w:b/>
          <w:bCs/>
          <w:sz w:val="28"/>
          <w:szCs w:val="28"/>
        </w:rPr>
        <w:t xml:space="preserve">Парк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Шафран» </w:t>
      </w:r>
    </w:p>
    <w:p w14:paraId="0CF51C22" w14:textId="7748FBFA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ПЕРЕЧЕНЬ</w:t>
      </w:r>
      <w:r>
        <w:rPr>
          <w:rFonts w:ascii="Times New Roman" w:hAnsi="Times New Roman" w:cs="Times New Roman"/>
        </w:rPr>
        <w:t xml:space="preserve"> </w:t>
      </w:r>
    </w:p>
    <w:p w14:paraId="45F7A400" w14:textId="77777777" w:rsidR="00136586" w:rsidRDefault="00136586">
      <w:pPr>
        <w:jc w:val="center"/>
        <w:rPr>
          <w:rFonts w:ascii="Times New Roman" w:hAnsi="Times New Roman" w:cs="Times New Roman"/>
        </w:rPr>
      </w:pPr>
    </w:p>
    <w:p w14:paraId="3244FE46" w14:textId="77777777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Лечебно-диагностических процедур, входящих в санаторно-курортную </w:t>
      </w:r>
    </w:p>
    <w:p w14:paraId="1BDB8691" w14:textId="4BA05371" w:rsidR="008F610A" w:rsidRDefault="00AD35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программу лечения   программу «</w:t>
      </w:r>
      <w:r w:rsidR="003634BA">
        <w:rPr>
          <w:rFonts w:ascii="Times New Roman" w:hAnsi="Times New Roman" w:cs="Times New Roman"/>
        </w:rPr>
        <w:t>Повышение иммун</w:t>
      </w:r>
      <w:r w:rsidR="0026786F">
        <w:rPr>
          <w:rFonts w:ascii="Times New Roman" w:hAnsi="Times New Roman" w:cs="Times New Roman"/>
        </w:rPr>
        <w:t>итета</w:t>
      </w:r>
      <w:r>
        <w:rPr>
          <w:rFonts w:ascii="Times New Roman" w:hAnsi="Times New Roman" w:cs="Times New Roman"/>
        </w:rPr>
        <w:t>» на 2025 г.</w:t>
      </w:r>
    </w:p>
    <w:p w14:paraId="75E52A89" w14:textId="77777777" w:rsidR="00136586" w:rsidRDefault="00136586">
      <w:pPr>
        <w:jc w:val="center"/>
        <w:rPr>
          <w:rFonts w:ascii="Times New Roman" w:hAnsi="Times New Roman" w:cs="Times New Roman"/>
        </w:rPr>
      </w:pPr>
    </w:p>
    <w:p w14:paraId="4FC638EC" w14:textId="739DB43D" w:rsidR="008F610A" w:rsidRDefault="00AD35B4" w:rsidP="00AD35B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Рекомендуемый срок лечения от 18 дней</w:t>
      </w:r>
      <w:r>
        <w:rPr>
          <w:rFonts w:ascii="Times New Roman" w:hAnsi="Times New Roman" w:cs="Times New Roman"/>
        </w:rPr>
        <w:tab/>
        <w:t xml:space="preserve">                                       Возрастная категория от 18 лет</w:t>
      </w:r>
    </w:p>
    <w:p w14:paraId="04188CB6" w14:textId="77777777" w:rsidR="00136586" w:rsidRDefault="00136586" w:rsidP="00AD35B4">
      <w:pPr>
        <w:jc w:val="right"/>
        <w:rPr>
          <w:rFonts w:ascii="Times New Roman" w:hAnsi="Times New Roman" w:cs="Times New Roman"/>
        </w:rPr>
      </w:pPr>
    </w:p>
    <w:tbl>
      <w:tblPr>
        <w:tblStyle w:val="a9"/>
        <w:tblpPr w:leftFromText="180" w:rightFromText="18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3036"/>
        <w:gridCol w:w="1212"/>
        <w:gridCol w:w="1558"/>
        <w:gridCol w:w="1558"/>
        <w:gridCol w:w="1981"/>
      </w:tblGrid>
      <w:tr w:rsidR="008F610A" w14:paraId="25A78E3A" w14:textId="77777777">
        <w:tc>
          <w:tcPr>
            <w:tcW w:w="3036" w:type="dxa"/>
            <w:vMerge w:val="restart"/>
          </w:tcPr>
          <w:p w14:paraId="0282A42F" w14:textId="77777777" w:rsidR="008F610A" w:rsidRDefault="00AD35B4" w:rsidP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лечебно-диагностических исследований и лечебных процедур</w:t>
            </w:r>
          </w:p>
        </w:tc>
        <w:tc>
          <w:tcPr>
            <w:tcW w:w="6309" w:type="dxa"/>
            <w:gridSpan w:val="4"/>
          </w:tcPr>
          <w:p w14:paraId="68E14882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Количество процедур, стоимость программы без скидки</w:t>
            </w:r>
          </w:p>
        </w:tc>
      </w:tr>
      <w:tr w:rsidR="008F610A" w14:paraId="0D0FD114" w14:textId="77777777">
        <w:trPr>
          <w:trHeight w:val="769"/>
        </w:trPr>
        <w:tc>
          <w:tcPr>
            <w:tcW w:w="3036" w:type="dxa"/>
            <w:vMerge/>
          </w:tcPr>
          <w:p w14:paraId="2808203D" w14:textId="77777777" w:rsidR="008F610A" w:rsidRDefault="008F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2" w:type="dxa"/>
          </w:tcPr>
          <w:p w14:paraId="5AC97D7B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6-9</w:t>
            </w:r>
          </w:p>
          <w:p w14:paraId="7EDFAFC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к/дней</w:t>
            </w:r>
          </w:p>
        </w:tc>
        <w:tc>
          <w:tcPr>
            <w:tcW w:w="1558" w:type="dxa"/>
          </w:tcPr>
          <w:p w14:paraId="6668165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10-13</w:t>
            </w:r>
          </w:p>
          <w:p w14:paraId="422D59A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к/дней</w:t>
            </w:r>
          </w:p>
        </w:tc>
        <w:tc>
          <w:tcPr>
            <w:tcW w:w="1558" w:type="dxa"/>
          </w:tcPr>
          <w:p w14:paraId="60D60E6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14-17</w:t>
            </w:r>
          </w:p>
          <w:p w14:paraId="0EF4378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к/дней</w:t>
            </w:r>
          </w:p>
        </w:tc>
        <w:tc>
          <w:tcPr>
            <w:tcW w:w="1981" w:type="dxa"/>
          </w:tcPr>
          <w:p w14:paraId="4A02036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18-21</w:t>
            </w:r>
          </w:p>
          <w:p w14:paraId="4A49D22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к/день</w:t>
            </w:r>
          </w:p>
        </w:tc>
      </w:tr>
      <w:tr w:rsidR="008F610A" w14:paraId="00353375" w14:textId="77777777">
        <w:tc>
          <w:tcPr>
            <w:tcW w:w="4248" w:type="dxa"/>
            <w:gridSpan w:val="2"/>
          </w:tcPr>
          <w:p w14:paraId="32D49481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Диагностический комплекс</w:t>
            </w:r>
          </w:p>
        </w:tc>
        <w:tc>
          <w:tcPr>
            <w:tcW w:w="5097" w:type="dxa"/>
            <w:gridSpan w:val="3"/>
          </w:tcPr>
          <w:p w14:paraId="2051E119" w14:textId="77777777" w:rsidR="008F610A" w:rsidRDefault="008F61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6586" w14:paraId="736EDC5B" w14:textId="77777777">
        <w:tc>
          <w:tcPr>
            <w:tcW w:w="3036" w:type="dxa"/>
          </w:tcPr>
          <w:p w14:paraId="1403CBE6" w14:textId="0D5478D4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(первичный)</w:t>
            </w:r>
          </w:p>
        </w:tc>
        <w:tc>
          <w:tcPr>
            <w:tcW w:w="1212" w:type="dxa"/>
          </w:tcPr>
          <w:p w14:paraId="70B1F97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6BC3A4D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E1599EE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DBEFFF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6586" w14:paraId="6198F799" w14:textId="77777777">
        <w:tc>
          <w:tcPr>
            <w:tcW w:w="3036" w:type="dxa"/>
          </w:tcPr>
          <w:p w14:paraId="7F087448" w14:textId="72268ABE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Прием врача терапевта</w:t>
            </w:r>
            <w:r>
              <w:rPr>
                <w:rFonts w:ascii="Times New Roman" w:eastAsia="Calibri" w:hAnsi="Times New Roman" w:cs="Times New Roman"/>
              </w:rPr>
              <w:t xml:space="preserve">  (повторный/заключительный)</w:t>
            </w:r>
          </w:p>
        </w:tc>
        <w:tc>
          <w:tcPr>
            <w:tcW w:w="1212" w:type="dxa"/>
          </w:tcPr>
          <w:p w14:paraId="0261FDA6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44C76C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0475E0AE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81" w:type="dxa"/>
          </w:tcPr>
          <w:p w14:paraId="39392DA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36586" w14:paraId="774E7CE1" w14:textId="77777777">
        <w:tc>
          <w:tcPr>
            <w:tcW w:w="3036" w:type="dxa"/>
          </w:tcPr>
          <w:p w14:paraId="2838B4BD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Консультации специалистов</w:t>
            </w:r>
            <w:r>
              <w:rPr>
                <w:rFonts w:ascii="Times New Roman" w:eastAsia="Calibri" w:hAnsi="Times New Roman" w:cs="Times New Roman"/>
              </w:rPr>
              <w:t>* (по показаниям):</w:t>
            </w:r>
          </w:p>
          <w:p w14:paraId="227A70CF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физиотерапевт; </w:t>
            </w:r>
          </w:p>
          <w:p w14:paraId="4E4666E0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невролог, </w:t>
            </w:r>
          </w:p>
          <w:p w14:paraId="7DE5899F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озонотерапевт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карбокситерапевт</w:t>
            </w:r>
            <w:proofErr w:type="spellEnd"/>
          </w:p>
          <w:p w14:paraId="19F0A405" w14:textId="4BA586FF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3FD115E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34220B3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2AED4E71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6CE70F9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36586" w14:paraId="585DA2FA" w14:textId="77777777">
        <w:tc>
          <w:tcPr>
            <w:tcW w:w="3036" w:type="dxa"/>
          </w:tcPr>
          <w:p w14:paraId="1919C059" w14:textId="4A1A289F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крови</w:t>
            </w:r>
          </w:p>
        </w:tc>
        <w:tc>
          <w:tcPr>
            <w:tcW w:w="1212" w:type="dxa"/>
          </w:tcPr>
          <w:p w14:paraId="0BF4CC82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9565737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05CB778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4FF72BF1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6586" w14:paraId="6EBCF1D4" w14:textId="77777777">
        <w:tc>
          <w:tcPr>
            <w:tcW w:w="3036" w:type="dxa"/>
          </w:tcPr>
          <w:p w14:paraId="1B423647" w14:textId="4138AF78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Клинический анализ мочи</w:t>
            </w:r>
          </w:p>
        </w:tc>
        <w:tc>
          <w:tcPr>
            <w:tcW w:w="1212" w:type="dxa"/>
          </w:tcPr>
          <w:p w14:paraId="5628F30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BFFED9D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44BA855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058587F2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41E7591E" w14:textId="77777777" w:rsidTr="008D4CFD">
        <w:trPr>
          <w:trHeight w:val="1907"/>
        </w:trPr>
        <w:tc>
          <w:tcPr>
            <w:tcW w:w="3036" w:type="dxa"/>
          </w:tcPr>
          <w:p w14:paraId="2741ABE8" w14:textId="347CF1E1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>Биохимические исследование крови</w:t>
            </w:r>
            <w:r w:rsidR="00604B57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  <w:r>
              <w:rPr>
                <w:rFonts w:ascii="Times New Roman" w:eastAsia="Calibri" w:hAnsi="Times New Roman" w:cs="Times New Roman"/>
              </w:rPr>
              <w:t xml:space="preserve">глюкоза крови, </w:t>
            </w:r>
          </w:p>
          <w:p w14:paraId="6B0874D3" w14:textId="3CCA02B5" w:rsidR="00136586" w:rsidRDefault="00AD35B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инсулин, </w:t>
            </w:r>
          </w:p>
          <w:p w14:paraId="61964494" w14:textId="1472158C" w:rsidR="003634BA" w:rsidRPr="003634BA" w:rsidRDefault="008D4CFD" w:rsidP="008D4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BAG</w:t>
            </w:r>
            <w:r w:rsidRPr="008D4CFD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крови, вирус Э. Барра, герпес, ЦМВИ, микоплазма, иммуноглобулины </w:t>
            </w:r>
            <w:r>
              <w:rPr>
                <w:rFonts w:ascii="Times New Roman" w:eastAsia="Calibri" w:hAnsi="Times New Roman" w:cs="Times New Roman"/>
                <w:lang w:val="en-US"/>
              </w:rPr>
              <w:t>M</w:t>
            </w:r>
            <w:r>
              <w:rPr>
                <w:rFonts w:ascii="Times New Roman" w:eastAsia="Calibri" w:hAnsi="Times New Roman" w:cs="Times New Roman"/>
              </w:rPr>
              <w:t xml:space="preserve"> и </w:t>
            </w:r>
            <w:r w:rsidRPr="008D4CFD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US"/>
              </w:rPr>
              <w:t>G</w:t>
            </w:r>
          </w:p>
        </w:tc>
        <w:tc>
          <w:tcPr>
            <w:tcW w:w="1212" w:type="dxa"/>
          </w:tcPr>
          <w:p w14:paraId="5CD1D7A0" w14:textId="49470F4E" w:rsidR="008F610A" w:rsidRDefault="001A4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94A0A9C" w14:textId="45970D32" w:rsidR="008F610A" w:rsidRDefault="001A4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2885FBAF" w14:textId="503D75D9" w:rsidR="008F610A" w:rsidRDefault="001A4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81" w:type="dxa"/>
          </w:tcPr>
          <w:p w14:paraId="3715298A" w14:textId="60F29E42" w:rsidR="008F610A" w:rsidRDefault="001A4D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8F610A" w14:paraId="331F8B29" w14:textId="77777777">
        <w:tc>
          <w:tcPr>
            <w:tcW w:w="3036" w:type="dxa"/>
          </w:tcPr>
          <w:p w14:paraId="6352A066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>Функциональная диагностика</w:t>
            </w:r>
            <w:r>
              <w:rPr>
                <w:rFonts w:ascii="Times New Roman" w:eastAsia="Calibri" w:hAnsi="Times New Roman" w:cs="Times New Roman"/>
              </w:rPr>
              <w:t>*: ЭКГ</w:t>
            </w:r>
          </w:p>
        </w:tc>
        <w:tc>
          <w:tcPr>
            <w:tcW w:w="1212" w:type="dxa"/>
          </w:tcPr>
          <w:p w14:paraId="73E0545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010DEB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23D8447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2D08513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27912CDB" w14:textId="77777777">
        <w:tc>
          <w:tcPr>
            <w:tcW w:w="3036" w:type="dxa"/>
          </w:tcPr>
          <w:p w14:paraId="1F291BA6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Ультразвуковая диагностика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с</w:t>
            </w:r>
            <w:r>
              <w:rPr>
                <w:rFonts w:ascii="Times New Roman" w:eastAsia="Calibri" w:hAnsi="Times New Roman" w:cs="Times New Roman"/>
                <w:color w:val="000000"/>
              </w:rPr>
              <w:t>истемы диагностической ультразвуковой</w:t>
            </w:r>
          </w:p>
          <w:p w14:paraId="25B11612" w14:textId="4FFAE47E" w:rsidR="008F610A" w:rsidRDefault="00136586" w:rsidP="003634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ONSONA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en-US"/>
              </w:rPr>
              <w:t>N</w:t>
            </w: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  <w:r>
              <w:rPr>
                <w:rFonts w:ascii="Times New Roman" w:eastAsia="Calibri" w:hAnsi="Times New Roman" w:cs="Times New Roman"/>
              </w:rPr>
              <w:t xml:space="preserve">: УЗИ </w:t>
            </w:r>
            <w:r w:rsidR="003634BA">
              <w:rPr>
                <w:rFonts w:ascii="Times New Roman" w:eastAsia="Calibri" w:hAnsi="Times New Roman" w:cs="Times New Roman"/>
              </w:rPr>
              <w:t xml:space="preserve"> </w:t>
            </w:r>
            <w:r w:rsidR="0026786F">
              <w:rPr>
                <w:rFonts w:ascii="Times New Roman" w:eastAsia="Calibri" w:hAnsi="Times New Roman" w:cs="Times New Roman"/>
              </w:rPr>
              <w:t>гепатобилиарной системы (по показаниям дополнительно почки  и щитовидная железа)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7A2B46F0" w14:textId="77777777" w:rsidR="00066DCA" w:rsidRDefault="00066DCA" w:rsidP="003634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29FA411" w14:textId="15A87208" w:rsidR="00066DCA" w:rsidRDefault="00066DCA" w:rsidP="003634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2166001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8" w:type="dxa"/>
          </w:tcPr>
          <w:p w14:paraId="611E12A6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9BE4F28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74EF9E1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8F610A" w14:paraId="4F907F26" w14:textId="77777777">
        <w:tc>
          <w:tcPr>
            <w:tcW w:w="9345" w:type="dxa"/>
            <w:gridSpan w:val="5"/>
          </w:tcPr>
          <w:p w14:paraId="07728622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Лечебный комплекс</w:t>
            </w:r>
          </w:p>
        </w:tc>
      </w:tr>
      <w:tr w:rsidR="00136586" w14:paraId="25BB8D57" w14:textId="77777777">
        <w:trPr>
          <w:trHeight w:val="2848"/>
        </w:trPr>
        <w:tc>
          <w:tcPr>
            <w:tcW w:w="3036" w:type="dxa"/>
          </w:tcPr>
          <w:p w14:paraId="525E437F" w14:textId="77777777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Лечебные ванны на основе пресной воды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*: </w:t>
            </w:r>
          </w:p>
          <w:p w14:paraId="05505095" w14:textId="40E5B813" w:rsidR="00136586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к</w:t>
            </w:r>
            <w:r w:rsidRPr="00DD1C7E"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>аштан</w:t>
            </w:r>
            <w:r>
              <w:rPr>
                <w:rFonts w:ascii="Times New Roman" w:hAnsi="Times New Roman" w:cs="Times New Roman"/>
                <w:color w:val="1F202A"/>
                <w:spacing w:val="-5"/>
                <w:sz w:val="24"/>
                <w:szCs w:val="24"/>
              </w:rPr>
              <w:t xml:space="preserve">, Черный тмин, валериана, ромашка, мелиса, 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хво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(с экстрактом пихты и можжевельника)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>,   серн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ая ванна</w:t>
            </w:r>
            <w:r w:rsidRPr="00DD1C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антистресс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(с эфирным маслом лаванды и валерианы и бромидом натрия), роза, лаванда,</w:t>
            </w:r>
          </w:p>
          <w:p w14:paraId="753017C0" w14:textId="36668767" w:rsidR="00136586" w:rsidRPr="001C41EA" w:rsidRDefault="00136586" w:rsidP="001365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искусственные углекислые ванны, солодковые,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Тонус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 xml:space="preserve"> </w:t>
            </w:r>
            <w:r w:rsidRPr="001C41EA">
              <w:rPr>
                <w:rFonts w:ascii="Times New Roman" w:hAnsi="Times New Roman" w:cs="Times New Roman"/>
                <w:spacing w:val="-5"/>
                <w:sz w:val="24"/>
                <w:szCs w:val="24"/>
                <w:shd w:val="clear" w:color="auto" w:fill="FFFFFF"/>
              </w:rPr>
              <w:t>+ (хвойно-салициловая ванна)</w:t>
            </w:r>
            <w:r w:rsidRPr="001C41E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16E91691" w14:textId="510C26B9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естественные углекислые минеральные ванны</w:t>
            </w:r>
          </w:p>
        </w:tc>
        <w:tc>
          <w:tcPr>
            <w:tcW w:w="1212" w:type="dxa"/>
          </w:tcPr>
          <w:p w14:paraId="07137B24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1167CBFA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5608FCA0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31D078EB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8F610A" w14:paraId="6B89350F" w14:textId="77777777">
        <w:tc>
          <w:tcPr>
            <w:tcW w:w="3036" w:type="dxa"/>
          </w:tcPr>
          <w:p w14:paraId="2729FE66" w14:textId="7C389FFA" w:rsidR="008F610A" w:rsidRDefault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Лечебные души* использованием оборудования гидромассажного «Модерн»: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</w:rPr>
              <w:t>циркулярный с дождевым  душем или  Душ Виши или Душ Шарко или Шотландский душ.</w:t>
            </w:r>
          </w:p>
        </w:tc>
        <w:tc>
          <w:tcPr>
            <w:tcW w:w="1212" w:type="dxa"/>
          </w:tcPr>
          <w:p w14:paraId="111166F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3A72E39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1FA53885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20760ACE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708B899A" w14:textId="77777777">
        <w:tc>
          <w:tcPr>
            <w:tcW w:w="3036" w:type="dxa"/>
          </w:tcPr>
          <w:p w14:paraId="012BA3F6" w14:textId="77777777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Подводный душ массаж</w:t>
            </w:r>
            <w:r>
              <w:rPr>
                <w:rFonts w:ascii="Times New Roman" w:eastAsia="Calibri" w:hAnsi="Times New Roman" w:cs="Times New Roman"/>
              </w:rPr>
              <w:t>*  с использованием ванны бальнеологической гидромассажной</w:t>
            </w:r>
          </w:p>
          <w:p w14:paraId="769DD297" w14:textId="023DC693" w:rsidR="008F610A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«Гольфстрим»</w:t>
            </w:r>
          </w:p>
        </w:tc>
        <w:tc>
          <w:tcPr>
            <w:tcW w:w="1212" w:type="dxa"/>
          </w:tcPr>
          <w:p w14:paraId="1FA4E331" w14:textId="4FA6AA5E" w:rsidR="008F610A" w:rsidRDefault="00643C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3AC9DDA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60307FDF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3FA67962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8F610A" w14:paraId="669ABF88" w14:textId="77777777">
        <w:tc>
          <w:tcPr>
            <w:tcW w:w="3036" w:type="dxa"/>
          </w:tcPr>
          <w:p w14:paraId="342AD374" w14:textId="5FABDC3F" w:rsidR="008F610A" w:rsidRPr="00136586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Ванна медицинская массажная вихревая </w:t>
            </w:r>
            <w:r w:rsidRPr="00136586">
              <w:rPr>
                <w:rFonts w:ascii="Times New Roman" w:eastAsia="Calibri" w:hAnsi="Times New Roman" w:cs="Times New Roman"/>
              </w:rPr>
              <w:t>для рук</w:t>
            </w:r>
            <w:r w:rsidR="00136586" w:rsidRPr="00136586">
              <w:rPr>
                <w:rFonts w:ascii="Times New Roman" w:eastAsia="Calibri" w:hAnsi="Times New Roman" w:cs="Times New Roman"/>
              </w:rPr>
              <w:t xml:space="preserve"> или ног</w:t>
            </w:r>
            <w:r w:rsidRPr="00136586">
              <w:rPr>
                <w:rFonts w:ascii="Times New Roman" w:eastAsia="Calibri" w:hAnsi="Times New Roman" w:cs="Times New Roman"/>
              </w:rPr>
              <w:t xml:space="preserve"> «Истра-Р» *</w:t>
            </w:r>
          </w:p>
        </w:tc>
        <w:tc>
          <w:tcPr>
            <w:tcW w:w="1212" w:type="dxa"/>
          </w:tcPr>
          <w:p w14:paraId="69FEE26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23F89E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0A99C3D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7FA40F5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0B1F89BD" w14:textId="77777777">
        <w:tc>
          <w:tcPr>
            <w:tcW w:w="3036" w:type="dxa"/>
          </w:tcPr>
          <w:p w14:paraId="59B2BE03" w14:textId="77777777" w:rsidR="008F610A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6586">
              <w:rPr>
                <w:rFonts w:ascii="Times New Roman" w:eastAsia="Calibri" w:hAnsi="Times New Roman" w:cs="Times New Roman"/>
                <w:b/>
                <w:bCs/>
              </w:rPr>
              <w:t>Пароуглекислая</w:t>
            </w:r>
            <w:proofErr w:type="spellEnd"/>
            <w:r w:rsidRPr="00136586">
              <w:rPr>
                <w:rFonts w:ascii="Times New Roman" w:eastAsia="Calibri" w:hAnsi="Times New Roman" w:cs="Times New Roman"/>
                <w:b/>
                <w:bCs/>
              </w:rPr>
              <w:t xml:space="preserve"> ванна</w:t>
            </w:r>
            <w:r>
              <w:rPr>
                <w:rFonts w:ascii="Times New Roman" w:eastAsia="Calibri" w:hAnsi="Times New Roman" w:cs="Times New Roman"/>
              </w:rPr>
              <w:t xml:space="preserve"> «ОККЕРВИЛЬ-КОМБИ»</w:t>
            </w:r>
          </w:p>
        </w:tc>
        <w:tc>
          <w:tcPr>
            <w:tcW w:w="1212" w:type="dxa"/>
          </w:tcPr>
          <w:p w14:paraId="393071BA" w14:textId="1E9DED5B" w:rsidR="008F610A" w:rsidRDefault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1287B0FC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A9D60C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02978D97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8F610A" w14:paraId="1AD36B6B" w14:textId="77777777">
        <w:tc>
          <w:tcPr>
            <w:tcW w:w="3036" w:type="dxa"/>
          </w:tcPr>
          <w:p w14:paraId="53F3CDC3" w14:textId="2092F5E4" w:rsidR="008F610A" w:rsidRDefault="00136586" w:rsidP="00643C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** </w:t>
            </w:r>
            <w:r w:rsidRPr="001D4E52">
              <w:rPr>
                <w:rFonts w:ascii="Times New Roman" w:eastAsia="Calibri" w:hAnsi="Times New Roman" w:cs="Times New Roman"/>
                <w:b/>
                <w:bCs/>
              </w:rPr>
              <w:t>Грязелечение</w:t>
            </w:r>
            <w:r>
              <w:rPr>
                <w:rFonts w:ascii="Times New Roman" w:eastAsia="Calibri" w:hAnsi="Times New Roman" w:cs="Times New Roman"/>
              </w:rPr>
              <w:t xml:space="preserve"> с использованием аппликатор</w:t>
            </w:r>
            <w:r w:rsidR="00A94A87">
              <w:rPr>
                <w:rFonts w:ascii="Times New Roman" w:eastAsia="Calibri" w:hAnsi="Times New Roman" w:cs="Times New Roman"/>
              </w:rPr>
              <w:t>ов</w:t>
            </w:r>
            <w:r>
              <w:rPr>
                <w:rFonts w:ascii="Times New Roman" w:eastAsia="Calibri" w:hAnsi="Times New Roman" w:cs="Times New Roman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Тамбуканской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грязью (грязевые аппликации - </w:t>
            </w:r>
            <w:r w:rsidR="00643CB9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 xml:space="preserve"> зона  или одноименные суставы -  по показаниям)</w:t>
            </w:r>
          </w:p>
        </w:tc>
        <w:tc>
          <w:tcPr>
            <w:tcW w:w="1212" w:type="dxa"/>
          </w:tcPr>
          <w:p w14:paraId="4B2981DB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126778D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26929DA1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981" w:type="dxa"/>
          </w:tcPr>
          <w:p w14:paraId="61B5E9B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136586" w14:paraId="5A1487D6" w14:textId="77777777">
        <w:tc>
          <w:tcPr>
            <w:tcW w:w="3036" w:type="dxa"/>
          </w:tcPr>
          <w:p w14:paraId="09220E4A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Премиальная аппаратная физиотерапия*:</w:t>
            </w:r>
          </w:p>
          <w:p w14:paraId="7A8AE9F2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Аппарат физиотерапевтический комбинированный BTL-4000  Premium с принадлежностями (одноканальная лазерная терапия);</w:t>
            </w:r>
          </w:p>
          <w:p w14:paraId="3E3DEA8A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физиотерапевтический комбинированный BTL-4000 Premium с принадлежностями</w:t>
            </w:r>
          </w:p>
          <w:p w14:paraId="685B9343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(2-канальная электротерапия с расширенным диапазоном токов)</w:t>
            </w:r>
          </w:p>
          <w:p w14:paraId="1C2D5718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  т.ч.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амплипульс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электрофарез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127300D3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комбинированный BTL-4000 Premium с принадлежностями (Premium) 2-канальная магнитотерапия;</w:t>
            </w:r>
          </w:p>
          <w:p w14:paraId="60F34E9B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ударно-волновой терапии BTL-6000 SWT;</w:t>
            </w:r>
          </w:p>
          <w:p w14:paraId="711B73BC" w14:textId="08CD542C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Аппарат физиотерапевтический для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прессотерапии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лимфодренажа </w:t>
            </w:r>
            <w:proofErr w:type="spellStart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Lympha</w:t>
            </w:r>
            <w:proofErr w:type="spellEnd"/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Press</w:t>
            </w: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4533F4EC" w14:textId="77777777" w:rsidR="00136586" w:rsidRPr="00EE621E" w:rsidRDefault="00136586" w:rsidP="001365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21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Аппарат коротковолновой терапии BTL-6000 SHORTWAVE 400 с принадлежностями УВЧ-терапия и индуктотермия</w:t>
            </w:r>
          </w:p>
          <w:p w14:paraId="793B27FB" w14:textId="379FF443" w:rsidR="00136586" w:rsidRDefault="00136586" w:rsidP="00136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5369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один из методов лечения </w:t>
            </w:r>
            <w:r w:rsidRPr="00EE621E">
              <w:rPr>
                <w:rFonts w:ascii="Times New Roman" w:eastAsia="Calibri" w:hAnsi="Times New Roman" w:cs="Times New Roman"/>
                <w:sz w:val="20"/>
                <w:szCs w:val="20"/>
              </w:rPr>
              <w:t>по  медицинским показаниям)</w:t>
            </w:r>
          </w:p>
        </w:tc>
        <w:tc>
          <w:tcPr>
            <w:tcW w:w="1212" w:type="dxa"/>
          </w:tcPr>
          <w:p w14:paraId="6D79D39F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</w:t>
            </w:r>
          </w:p>
        </w:tc>
        <w:tc>
          <w:tcPr>
            <w:tcW w:w="1558" w:type="dxa"/>
          </w:tcPr>
          <w:p w14:paraId="75B87C4F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4185E526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8B4C5C9" w14:textId="77777777" w:rsidR="00136586" w:rsidRDefault="00136586" w:rsidP="001365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8F610A" w14:paraId="1BF2FA90" w14:textId="77777777">
        <w:tc>
          <w:tcPr>
            <w:tcW w:w="3036" w:type="dxa"/>
          </w:tcPr>
          <w:p w14:paraId="60ABF215" w14:textId="7A846715" w:rsidR="008F610A" w:rsidRPr="00643CB9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CB9">
              <w:rPr>
                <w:rFonts w:ascii="Times New Roman" w:eastAsia="Calibri" w:hAnsi="Times New Roman" w:cs="Times New Roman"/>
                <w:b/>
                <w:bCs/>
              </w:rPr>
              <w:t>Ручной массаж классический* (</w:t>
            </w:r>
            <w:r w:rsidR="00886B2D" w:rsidRPr="00643CB9">
              <w:rPr>
                <w:rFonts w:ascii="Times New Roman" w:eastAsia="Calibri" w:hAnsi="Times New Roman" w:cs="Times New Roman"/>
                <w:b/>
                <w:bCs/>
              </w:rPr>
              <w:t>1,5</w:t>
            </w:r>
            <w:r w:rsidRPr="00643CB9">
              <w:rPr>
                <w:rFonts w:ascii="Times New Roman" w:eastAsia="Calibri" w:hAnsi="Times New Roman" w:cs="Times New Roman"/>
                <w:b/>
                <w:bCs/>
              </w:rPr>
              <w:t xml:space="preserve"> ед.)</w:t>
            </w:r>
            <w:r w:rsidR="00136586" w:rsidRPr="00643CB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136586" w:rsidRPr="00643CB9">
              <w:rPr>
                <w:rFonts w:ascii="Times New Roman" w:eastAsia="Calibri" w:hAnsi="Times New Roman" w:cs="Times New Roman"/>
              </w:rPr>
              <w:t xml:space="preserve"> шейно-воротниковой зоны</w:t>
            </w:r>
            <w:r w:rsidR="00886B2D" w:rsidRPr="00643CB9">
              <w:rPr>
                <w:rFonts w:ascii="Times New Roman" w:eastAsia="Calibri" w:hAnsi="Times New Roman" w:cs="Times New Roman"/>
              </w:rPr>
              <w:t xml:space="preserve"> или</w:t>
            </w:r>
            <w:r w:rsidR="00136586" w:rsidRPr="00643CB9">
              <w:rPr>
                <w:rFonts w:ascii="Times New Roman" w:eastAsia="Calibri" w:hAnsi="Times New Roman" w:cs="Times New Roman"/>
              </w:rPr>
              <w:t xml:space="preserve">  грудного и</w:t>
            </w:r>
            <w:r w:rsidR="00886B2D" w:rsidRPr="00643CB9">
              <w:rPr>
                <w:rFonts w:ascii="Times New Roman" w:eastAsia="Calibri" w:hAnsi="Times New Roman" w:cs="Times New Roman"/>
              </w:rPr>
              <w:t>ли</w:t>
            </w:r>
            <w:r w:rsidR="00136586" w:rsidRPr="00643CB9">
              <w:rPr>
                <w:rFonts w:ascii="Times New Roman" w:eastAsia="Calibri" w:hAnsi="Times New Roman" w:cs="Times New Roman"/>
              </w:rPr>
              <w:t xml:space="preserve"> пояснично-крестцового отдела позвоночника</w:t>
            </w:r>
            <w:r w:rsidR="00886B2D" w:rsidRPr="00643CB9">
              <w:rPr>
                <w:rFonts w:ascii="Times New Roman" w:eastAsia="Calibri" w:hAnsi="Times New Roman" w:cs="Times New Roman"/>
              </w:rPr>
              <w:t xml:space="preserve"> или  др. зон</w:t>
            </w:r>
          </w:p>
        </w:tc>
        <w:tc>
          <w:tcPr>
            <w:tcW w:w="1212" w:type="dxa"/>
          </w:tcPr>
          <w:p w14:paraId="3F730B90" w14:textId="77777777" w:rsidR="008F610A" w:rsidRPr="00643CB9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3B8F576C" w14:textId="77777777" w:rsidR="008F610A" w:rsidRPr="00643CB9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58" w:type="dxa"/>
          </w:tcPr>
          <w:p w14:paraId="0519A859" w14:textId="5E0411E4" w:rsidR="008F610A" w:rsidRPr="00643CB9" w:rsidRDefault="00643C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981" w:type="dxa"/>
          </w:tcPr>
          <w:p w14:paraId="445C1734" w14:textId="77777777" w:rsidR="008F610A" w:rsidRPr="00643CB9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8F610A" w14:paraId="09E526DA" w14:textId="77777777">
        <w:tc>
          <w:tcPr>
            <w:tcW w:w="3036" w:type="dxa"/>
          </w:tcPr>
          <w:p w14:paraId="53832387" w14:textId="4FB7E674" w:rsidR="008F610A" w:rsidRDefault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Ингаляции*</w:t>
            </w:r>
            <w:r>
              <w:rPr>
                <w:rFonts w:ascii="Times New Roman" w:eastAsia="Calibri" w:hAnsi="Times New Roman" w:cs="Times New Roman"/>
              </w:rPr>
              <w:t>: с минеральной водой или</w:t>
            </w:r>
            <w:r w:rsidRPr="00195C1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озонированным раствором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атрия хлорида 0,9%</w:t>
            </w:r>
          </w:p>
        </w:tc>
        <w:tc>
          <w:tcPr>
            <w:tcW w:w="1212" w:type="dxa"/>
          </w:tcPr>
          <w:p w14:paraId="68F6DB3D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6145B443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4A2146E8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81" w:type="dxa"/>
          </w:tcPr>
          <w:p w14:paraId="79AA0094" w14:textId="77777777" w:rsidR="008F610A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374435" w14:paraId="108DE950" w14:textId="77777777">
        <w:tc>
          <w:tcPr>
            <w:tcW w:w="3036" w:type="dxa"/>
          </w:tcPr>
          <w:p w14:paraId="27E57CF5" w14:textId="5F7AC7C3" w:rsidR="00374435" w:rsidRPr="001D4E52" w:rsidRDefault="00374435" w:rsidP="003744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УФО носа и зева</w:t>
            </w:r>
          </w:p>
        </w:tc>
        <w:tc>
          <w:tcPr>
            <w:tcW w:w="1212" w:type="dxa"/>
          </w:tcPr>
          <w:p w14:paraId="29F79667" w14:textId="3806A138" w:rsidR="00374435" w:rsidRPr="00374435" w:rsidRDefault="00374435" w:rsidP="003744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1A51A744" w14:textId="7163AAB2" w:rsidR="00374435" w:rsidRPr="00374435" w:rsidRDefault="00374435" w:rsidP="003744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558" w:type="dxa"/>
          </w:tcPr>
          <w:p w14:paraId="498A97DF" w14:textId="17986833" w:rsidR="00374435" w:rsidRPr="00374435" w:rsidRDefault="00374435" w:rsidP="003744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81" w:type="dxa"/>
          </w:tcPr>
          <w:p w14:paraId="64F11A61" w14:textId="4CE237FB" w:rsidR="00374435" w:rsidRPr="00374435" w:rsidRDefault="00374435" w:rsidP="003744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0A5F2F" w14:paraId="7D9790DD" w14:textId="77777777">
        <w:tc>
          <w:tcPr>
            <w:tcW w:w="3036" w:type="dxa"/>
          </w:tcPr>
          <w:p w14:paraId="27B120A4" w14:textId="2596E92A" w:rsidR="000A5F2F" w:rsidRPr="00643CB9" w:rsidRDefault="001A4D26" w:rsidP="000A5F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957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Внутривенное введение</w:t>
            </w:r>
            <w:r w:rsidRPr="00643CB9">
              <w:rPr>
                <w:rFonts w:ascii="Times New Roman" w:hAnsi="Times New Roman" w:cs="Times New Roman"/>
                <w:sz w:val="24"/>
                <w:szCs w:val="24"/>
              </w:rPr>
              <w:t xml:space="preserve"> озонированного </w:t>
            </w:r>
            <w:r w:rsidRPr="00643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раствора натрия хлорида 0,9%</w:t>
            </w:r>
          </w:p>
        </w:tc>
        <w:tc>
          <w:tcPr>
            <w:tcW w:w="1212" w:type="dxa"/>
          </w:tcPr>
          <w:p w14:paraId="513E0985" w14:textId="1CE3FA59" w:rsidR="000A5F2F" w:rsidRPr="00643CB9" w:rsidRDefault="009D4D80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8" w:type="dxa"/>
          </w:tcPr>
          <w:p w14:paraId="54001A44" w14:textId="086787E9" w:rsidR="000A5F2F" w:rsidRPr="00643CB9" w:rsidRDefault="001A4D26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558" w:type="dxa"/>
          </w:tcPr>
          <w:p w14:paraId="22FC9293" w14:textId="4E91F2C0" w:rsidR="000A5F2F" w:rsidRPr="00643CB9" w:rsidRDefault="001A4D26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81" w:type="dxa"/>
          </w:tcPr>
          <w:p w14:paraId="4E8FCC25" w14:textId="2730FF9B" w:rsidR="000A5F2F" w:rsidRPr="00643CB9" w:rsidRDefault="001A4D26" w:rsidP="000A5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3CB9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97749C" w14:paraId="2DB2B6DE" w14:textId="77777777" w:rsidTr="0097749C">
        <w:trPr>
          <w:trHeight w:val="720"/>
        </w:trPr>
        <w:tc>
          <w:tcPr>
            <w:tcW w:w="3036" w:type="dxa"/>
          </w:tcPr>
          <w:p w14:paraId="3710410D" w14:textId="49F2B2D7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Самостоятельные занятия в тренажерном зале</w:t>
            </w:r>
          </w:p>
        </w:tc>
        <w:tc>
          <w:tcPr>
            <w:tcW w:w="1212" w:type="dxa"/>
          </w:tcPr>
          <w:p w14:paraId="059C70FC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DA71E2E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F3DB21C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CE6CF7D" w14:textId="77777777" w:rsidR="0097749C" w:rsidRDefault="0097749C" w:rsidP="0097749C">
            <w:r w:rsidRPr="00B17406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97749C" w14:paraId="63715288" w14:textId="77777777">
        <w:tc>
          <w:tcPr>
            <w:tcW w:w="3036" w:type="dxa"/>
          </w:tcPr>
          <w:p w14:paraId="3C1E2EED" w14:textId="368F5EC4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Неотложная медицинская помощь (при необходимости)</w:t>
            </w:r>
          </w:p>
        </w:tc>
        <w:tc>
          <w:tcPr>
            <w:tcW w:w="1212" w:type="dxa"/>
          </w:tcPr>
          <w:p w14:paraId="6CFB107D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76B475CE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04185D58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981" w:type="dxa"/>
          </w:tcPr>
          <w:p w14:paraId="35C1B609" w14:textId="77777777" w:rsidR="0097749C" w:rsidRDefault="0097749C" w:rsidP="00977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</w:tr>
      <w:tr w:rsidR="00AD35B4" w14:paraId="09E0F6EB" w14:textId="77777777" w:rsidTr="00AD35B4">
        <w:trPr>
          <w:trHeight w:val="339"/>
        </w:trPr>
        <w:tc>
          <w:tcPr>
            <w:tcW w:w="3036" w:type="dxa"/>
          </w:tcPr>
          <w:p w14:paraId="0D780E64" w14:textId="77777777" w:rsidR="00AD35B4" w:rsidRPr="0097749C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7749C">
              <w:rPr>
                <w:rFonts w:ascii="Times New Roman" w:eastAsia="Calibri" w:hAnsi="Times New Roman" w:cs="Times New Roman"/>
                <w:b/>
                <w:bCs/>
              </w:rPr>
              <w:t>Диетическое питание</w:t>
            </w:r>
          </w:p>
        </w:tc>
        <w:tc>
          <w:tcPr>
            <w:tcW w:w="1212" w:type="dxa"/>
          </w:tcPr>
          <w:p w14:paraId="51CCC3C8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77FA500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6E9C692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41739326" w14:textId="77777777" w:rsidR="00AD35B4" w:rsidRDefault="00AD35B4">
            <w:r w:rsidRPr="0057519F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97749C" w14:paraId="498EFD0E" w14:textId="77777777" w:rsidTr="00BB3000">
        <w:tc>
          <w:tcPr>
            <w:tcW w:w="9345" w:type="dxa"/>
            <w:gridSpan w:val="5"/>
          </w:tcPr>
          <w:p w14:paraId="24BB894C" w14:textId="67DFBDB2" w:rsidR="0097749C" w:rsidRDefault="0097749C" w:rsidP="009774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49C">
              <w:rPr>
                <w:rFonts w:ascii="Times New Roman" w:eastAsia="Calibri" w:hAnsi="Times New Roman" w:cs="Times New Roman"/>
                <w:b/>
                <w:bCs/>
              </w:rPr>
              <w:t>Оздоровительный комплекс</w:t>
            </w:r>
          </w:p>
        </w:tc>
      </w:tr>
      <w:tr w:rsidR="0026786F" w14:paraId="58B38A3A" w14:textId="77777777">
        <w:tc>
          <w:tcPr>
            <w:tcW w:w="3036" w:type="dxa"/>
          </w:tcPr>
          <w:p w14:paraId="0D8ED0C4" w14:textId="77777777" w:rsidR="0026786F" w:rsidRDefault="0026786F" w:rsidP="00267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Фитотерапия</w:t>
            </w:r>
            <w:r>
              <w:rPr>
                <w:rFonts w:ascii="Times New Roman" w:eastAsia="Calibri" w:hAnsi="Times New Roman" w:cs="Times New Roman"/>
              </w:rPr>
              <w:t xml:space="preserve">  (травяные чай по показаниям -  1 раз в день)*</w:t>
            </w:r>
          </w:p>
        </w:tc>
        <w:tc>
          <w:tcPr>
            <w:tcW w:w="1212" w:type="dxa"/>
          </w:tcPr>
          <w:p w14:paraId="3AEB980A" w14:textId="017DEA3D" w:rsidR="0026786F" w:rsidRDefault="0026786F" w:rsidP="002678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5B4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B34913E" w14:textId="6715F9F7" w:rsidR="0026786F" w:rsidRDefault="0026786F" w:rsidP="002678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AB50105" w14:textId="5511E677" w:rsidR="0026786F" w:rsidRDefault="0026786F" w:rsidP="002678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7CF4DC47" w14:textId="21FBCB54" w:rsidR="0026786F" w:rsidRDefault="0026786F" w:rsidP="002678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D35B4" w14:paraId="4FFDA279" w14:textId="77777777">
        <w:tc>
          <w:tcPr>
            <w:tcW w:w="3036" w:type="dxa"/>
          </w:tcPr>
          <w:p w14:paraId="7ACAA56A" w14:textId="77777777" w:rsidR="00AD35B4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610CA">
              <w:rPr>
                <w:rFonts w:ascii="Times New Roman" w:eastAsia="Calibri" w:hAnsi="Times New Roman" w:cs="Times New Roman"/>
                <w:b/>
                <w:bCs/>
              </w:rPr>
              <w:t>Акватерапия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(бассейн)</w:t>
            </w:r>
          </w:p>
        </w:tc>
        <w:tc>
          <w:tcPr>
            <w:tcW w:w="1212" w:type="dxa"/>
          </w:tcPr>
          <w:p w14:paraId="4B38C540" w14:textId="77777777" w:rsidR="00AD35B4" w:rsidRPr="00AD35B4" w:rsidRDefault="00AD3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5B4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BF3F7E6" w14:textId="77777777" w:rsidR="00AD35B4" w:rsidRDefault="00AD35B4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97A0F9E" w14:textId="77777777" w:rsidR="00AD35B4" w:rsidRDefault="00AD35B4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1AB5EACE" w14:textId="77777777" w:rsidR="00AD35B4" w:rsidRDefault="00AD35B4">
            <w:r w:rsidRPr="00281F29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D35B4" w14:paraId="1E42AB04" w14:textId="77777777">
        <w:tc>
          <w:tcPr>
            <w:tcW w:w="3036" w:type="dxa"/>
          </w:tcPr>
          <w:p w14:paraId="504EDA4B" w14:textId="77777777" w:rsidR="00AD35B4" w:rsidRDefault="00AD35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Термотерапия</w:t>
            </w:r>
            <w:r>
              <w:rPr>
                <w:rFonts w:ascii="Times New Roman" w:eastAsia="Calibri" w:hAnsi="Times New Roman" w:cs="Times New Roman"/>
              </w:rPr>
              <w:t xml:space="preserve"> (финская сауна, хаммам)</w:t>
            </w:r>
          </w:p>
        </w:tc>
        <w:tc>
          <w:tcPr>
            <w:tcW w:w="1212" w:type="dxa"/>
          </w:tcPr>
          <w:p w14:paraId="7C193D05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F46D77C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BC594D4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5EB4855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D35B4" w14:paraId="1372D55B" w14:textId="77777777">
        <w:tc>
          <w:tcPr>
            <w:tcW w:w="3036" w:type="dxa"/>
          </w:tcPr>
          <w:p w14:paraId="7EA76C86" w14:textId="62C7EB50" w:rsidR="00AD35B4" w:rsidRPr="005610CA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10CA">
              <w:rPr>
                <w:rFonts w:ascii="Times New Roman" w:eastAsia="Calibri" w:hAnsi="Times New Roman" w:cs="Times New Roman"/>
                <w:b/>
                <w:bCs/>
              </w:rPr>
              <w:t>Терренкур</w:t>
            </w:r>
            <w:r w:rsidR="00B04983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B04983" w:rsidRPr="00B049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r w:rsidR="00B04983" w:rsidRPr="00B049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DEEBF2"/>
              </w:rPr>
              <w:t>дозированная ходьба в курортном парке</w:t>
            </w:r>
            <w:r w:rsidR="00B04983">
              <w:rPr>
                <w:rFonts w:ascii="Arial" w:hAnsi="Arial" w:cs="Arial"/>
                <w:color w:val="000000"/>
                <w:sz w:val="26"/>
                <w:szCs w:val="26"/>
                <w:shd w:val="clear" w:color="auto" w:fill="DEEBF2"/>
              </w:rPr>
              <w:t>)</w:t>
            </w:r>
          </w:p>
        </w:tc>
        <w:tc>
          <w:tcPr>
            <w:tcW w:w="1212" w:type="dxa"/>
          </w:tcPr>
          <w:p w14:paraId="77FB5A18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0BC5005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35688B0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39C69C9C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AD35B4" w14:paraId="1BC7BDD1" w14:textId="77777777">
        <w:tc>
          <w:tcPr>
            <w:tcW w:w="3036" w:type="dxa"/>
          </w:tcPr>
          <w:p w14:paraId="7EF9D3C2" w14:textId="77777777" w:rsidR="00AD35B4" w:rsidRPr="005610CA" w:rsidRDefault="00AD35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610CA">
              <w:rPr>
                <w:rFonts w:ascii="Times New Roman" w:eastAsia="Calibri" w:hAnsi="Times New Roman" w:cs="Times New Roman"/>
                <w:b/>
                <w:bCs/>
              </w:rPr>
              <w:t>Климатолечение</w:t>
            </w:r>
            <w:proofErr w:type="spellEnd"/>
          </w:p>
        </w:tc>
        <w:tc>
          <w:tcPr>
            <w:tcW w:w="1212" w:type="dxa"/>
          </w:tcPr>
          <w:p w14:paraId="513DB52F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75CA1B8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7B4DAEC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003F69BA" w14:textId="77777777" w:rsidR="00AD35B4" w:rsidRDefault="00AD35B4">
            <w:r w:rsidRPr="002267E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</w:tbl>
    <w:p w14:paraId="58C9CC13" w14:textId="77777777" w:rsidR="008F610A" w:rsidRDefault="00AD35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  <w:t>*Примечание: назначение объёма диагностических исследований, видов лечения и количество процедур  определяется   лечащим врачом-терапевтом с учетом показаний и противопоказаний, исходя  из диагноза и степени тяжести  основного заболевания и сопутствующей патологии, указанных в санаторно-курортной карте  или выявленных при обследовании Гостя.</w:t>
      </w:r>
    </w:p>
    <w:p w14:paraId="50A6D243" w14:textId="77777777" w:rsidR="008F610A" w:rsidRDefault="00AD35B4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Лечебные и диагностические процедуры, назначенные врачом-терапевтом по согласованию с Гостем, свыше указанного количества, оплачиваются дополнительно по действующему </w:t>
      </w:r>
      <w:r>
        <w:rPr>
          <w:rFonts w:ascii="Times New Roman" w:hAnsi="Times New Roman" w:cs="Times New Roman"/>
        </w:rPr>
        <w:lastRenderedPageBreak/>
        <w:t xml:space="preserve">прейскуранту платных услуг. </w:t>
      </w:r>
      <w:r>
        <w:rPr>
          <w:rFonts w:ascii="Times New Roman" w:hAnsi="Times New Roman" w:cs="Times New Roman"/>
          <w:b/>
          <w:bCs/>
          <w:i/>
          <w:iCs/>
        </w:rPr>
        <w:t>Возможна замена лечебных процедур при наличии медицинских  противопоказаний у Гостя.</w:t>
      </w:r>
    </w:p>
    <w:p w14:paraId="2ADD3A9E" w14:textId="77777777" w:rsidR="008F610A" w:rsidRDefault="00AD35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Зона грязелечения  определяется  врачом-терапевтом на первичном приеме.</w:t>
      </w:r>
    </w:p>
    <w:p w14:paraId="041E96EB" w14:textId="77777777" w:rsidR="008F610A" w:rsidRDefault="008F610A">
      <w:pPr>
        <w:jc w:val="both"/>
        <w:rPr>
          <w:rFonts w:ascii="Times New Roman" w:hAnsi="Times New Roman" w:cs="Times New Roman"/>
        </w:rPr>
      </w:pPr>
    </w:p>
    <w:p w14:paraId="24906ED8" w14:textId="77777777" w:rsidR="008F610A" w:rsidRDefault="00AD35B4">
      <w:pPr>
        <w:jc w:val="both"/>
        <w:rPr>
          <w:rFonts w:ascii="Times New Roman" w:hAnsi="Times New Roman" w:cs="Times New Roman"/>
        </w:rPr>
      </w:pPr>
      <w:bookmarkStart w:id="0" w:name="_Hlk157004517"/>
      <w:r>
        <w:rPr>
          <w:rFonts w:ascii="Times New Roman" w:hAnsi="Times New Roman" w:cs="Times New Roman"/>
        </w:rPr>
        <w:t xml:space="preserve">Главный врач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Лисицын В.А.</w:t>
      </w:r>
      <w:bookmarkEnd w:id="0"/>
    </w:p>
    <w:p w14:paraId="53F91428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15872B82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7D9CE00E" w14:textId="77777777" w:rsidR="008F610A" w:rsidRDefault="008F610A">
      <w:pPr>
        <w:jc w:val="center"/>
        <w:rPr>
          <w:rFonts w:ascii="Times New Roman" w:hAnsi="Times New Roman" w:cs="Times New Roman"/>
        </w:rPr>
      </w:pPr>
    </w:p>
    <w:p w14:paraId="064C8462" w14:textId="77777777" w:rsidR="008F610A" w:rsidRDefault="008F610A">
      <w:pPr>
        <w:jc w:val="center"/>
        <w:rPr>
          <w:rFonts w:ascii="Times New Roman" w:hAnsi="Times New Roman" w:cs="Times New Roman"/>
        </w:rPr>
      </w:pPr>
    </w:p>
    <w:sectPr w:rsidR="008F610A" w:rsidSect="00AD35B4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10A"/>
    <w:rsid w:val="00066DCA"/>
    <w:rsid w:val="000A5F2F"/>
    <w:rsid w:val="00136586"/>
    <w:rsid w:val="001A4D26"/>
    <w:rsid w:val="0026786F"/>
    <w:rsid w:val="002701D9"/>
    <w:rsid w:val="00271003"/>
    <w:rsid w:val="003109D3"/>
    <w:rsid w:val="003634BA"/>
    <w:rsid w:val="00374435"/>
    <w:rsid w:val="00411234"/>
    <w:rsid w:val="0053699D"/>
    <w:rsid w:val="005610CA"/>
    <w:rsid w:val="00604B57"/>
    <w:rsid w:val="00643CB9"/>
    <w:rsid w:val="00886B2D"/>
    <w:rsid w:val="008B4B8A"/>
    <w:rsid w:val="008D4CFD"/>
    <w:rsid w:val="008F610A"/>
    <w:rsid w:val="0097749C"/>
    <w:rsid w:val="009D4D80"/>
    <w:rsid w:val="00A94A87"/>
    <w:rsid w:val="00AD35B4"/>
    <w:rsid w:val="00B04983"/>
    <w:rsid w:val="00C3143B"/>
    <w:rsid w:val="00CF2269"/>
    <w:rsid w:val="00CF417D"/>
    <w:rsid w:val="00D55DFF"/>
    <w:rsid w:val="00D57A16"/>
    <w:rsid w:val="00E9579D"/>
    <w:rsid w:val="00F3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81A9"/>
  <w15:docId w15:val="{0DB67422-C41B-4C05-BCDD-7DF28EC3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user1">
    <w:name w:val="Содержимое врезки (user)"/>
    <w:basedOn w:val="a"/>
    <w:qFormat/>
  </w:style>
  <w:style w:type="paragraph" w:customStyle="1" w:styleId="a7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numbering" w:customStyle="1" w:styleId="a8">
    <w:name w:val="Без списка"/>
    <w:qFormat/>
  </w:style>
  <w:style w:type="table" w:styleId="a9">
    <w:name w:val="Table Grid"/>
    <w:basedOn w:val="a1"/>
    <w:uiPriority w:val="39"/>
    <w:rsid w:val="0009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D3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46CDA-B1E8-4280-A0A1-687F391F4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4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Котельников</dc:creator>
  <dc:description/>
  <cp:lastModifiedBy>1111</cp:lastModifiedBy>
  <cp:revision>184</cp:revision>
  <cp:lastPrinted>2025-07-08T09:52:00Z</cp:lastPrinted>
  <dcterms:created xsi:type="dcterms:W3CDTF">2023-11-29T06:47:00Z</dcterms:created>
  <dcterms:modified xsi:type="dcterms:W3CDTF">2025-10-08T07:01:00Z</dcterms:modified>
  <dc:language>ru-RU</dc:language>
</cp:coreProperties>
</file>